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F" w:rsidRDefault="006C272F" w:rsidP="006C27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56FE">
        <w:rPr>
          <w:b/>
          <w:sz w:val="28"/>
          <w:szCs w:val="28"/>
        </w:rPr>
        <w:t xml:space="preserve">Памятка для образовательных организаций по профилактике </w:t>
      </w:r>
      <w:r w:rsidRPr="002956FE">
        <w:rPr>
          <w:b/>
          <w:sz w:val="28"/>
          <w:szCs w:val="28"/>
          <w:lang w:val="en-US"/>
        </w:rPr>
        <w:t>COVID</w:t>
      </w:r>
      <w:r w:rsidRPr="002956FE">
        <w:rPr>
          <w:b/>
          <w:sz w:val="28"/>
          <w:szCs w:val="28"/>
        </w:rPr>
        <w:t>-19</w:t>
      </w:r>
    </w:p>
    <w:p w:rsidR="006C272F" w:rsidRDefault="006C272F" w:rsidP="006C272F">
      <w:pPr>
        <w:pStyle w:val="a3"/>
        <w:spacing w:before="0" w:beforeAutospacing="0" w:after="210" w:afterAutospacing="0"/>
        <w:jc w:val="both"/>
        <w:rPr>
          <w:rFonts w:asciiTheme="minorHAnsi" w:hAnsiTheme="minorHAnsi"/>
          <w:color w:val="444444"/>
          <w:sz w:val="21"/>
          <w:szCs w:val="21"/>
        </w:rPr>
      </w:pP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PT Astra Serif" w:hAnsi="PT Astra Serif"/>
          <w:color w:val="000000" w:themeColor="text1"/>
          <w:sz w:val="28"/>
          <w:szCs w:val="28"/>
        </w:rPr>
        <w:t>Среди всех случаев заболеваний новой коронавирусной инфекцией в России 12-13% приходится на детей. Более 65 % от общего количества заболевших детей составляют школьники от 7 до 17 лет. В преддверии нового учебного года Министерство здравоохранения Российской Федерации рекомендует образовательным организациям проводить мероприятия, направленные на профилактику возникновения и распространения COVID-19. </w:t>
      </w: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Обращайте внимание на состояние здоровья детей в течение дня. Если ребенок стал вялым, отказывается от участия в школьных мероприятиях,  жалуется на головную боль и отсутствие аппетита, у него появился насморк или кашель, следует сразу поставить об этом в известность медицинского работника, изолировать ребенка, проинформировать руководителя образовательной организации.</w:t>
      </w: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Напоминайте детям о правилах профилактики инфекций – тщательном мытье рук, социальной дистанции, личной гигиене, использовании антисептиков. Научите детей не чихать и не кашлять в ладони. Объясните, что при этом инфекция распространяется с рук на окружающие предметы и легко передается окружающим. При чихании и кашле следует пользоваться одноразовыми носовыми платочками, в крайнем случае – чихать в локоть. После того как ребенок воспользовался носовым платком, стоит обработать руки антисептиком.</w:t>
      </w: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Следите за соблюдением детьми социальной дистанции при проведении различных мероприятий.</w:t>
      </w: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Обеспечьте возможность соблюдения социальной дистанции во время совместных завтраков и обедов. Напоминайте детям о том, что надо мыть руки перед едой, нельзя пить из одной чашки с одноклассниками.</w:t>
      </w: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Регулярно проветривайте помещения. </w:t>
      </w: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Поддерживайте у детей позитивный настрой, бодрость, формируйте осознанное желание выполнять требования профилактики инфекций.</w:t>
      </w:r>
    </w:p>
    <w:p w:rsidR="006C272F" w:rsidRPr="006C272F" w:rsidRDefault="006C272F" w:rsidP="006C272F">
      <w:pPr>
        <w:pStyle w:val="a3"/>
        <w:spacing w:before="0" w:beforeAutospacing="0" w:after="21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C272F">
        <w:rPr>
          <w:rFonts w:ascii="Segoe UI Symbol" w:hAnsi="Segoe UI Symbol" w:cs="Segoe UI Symbol"/>
          <w:color w:val="000000" w:themeColor="text1"/>
          <w:sz w:val="28"/>
          <w:szCs w:val="28"/>
        </w:rPr>
        <w:t>✓</w:t>
      </w:r>
      <w:r w:rsidRPr="006C272F">
        <w:rPr>
          <w:rFonts w:ascii="PT Astra Serif" w:hAnsi="PT Astra Serif"/>
          <w:color w:val="000000" w:themeColor="text1"/>
          <w:sz w:val="28"/>
          <w:szCs w:val="28"/>
        </w:rPr>
        <w:t> Обращайте внимание и на свое здоровье. При появлении признаков простуды – боли в горле, насморка, кашля, повышения температуры, потери обоняния – наденьте маску, прекратите общение с учениками и коллегами по работе, обратитесь за медицинской помощью, не занимайтесь самолечением.</w:t>
      </w:r>
    </w:p>
    <w:p w:rsidR="00441D18" w:rsidRDefault="00441D18"/>
    <w:sectPr w:rsidR="0044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33"/>
    <w:rsid w:val="00441D18"/>
    <w:rsid w:val="006C272F"/>
    <w:rsid w:val="00BC2233"/>
    <w:rsid w:val="00E1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72F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72F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 Максим Александрович</dc:creator>
  <cp:lastModifiedBy>Токарева Татьяна Сергеевна</cp:lastModifiedBy>
  <cp:revision>2</cp:revision>
  <dcterms:created xsi:type="dcterms:W3CDTF">2022-10-05T05:52:00Z</dcterms:created>
  <dcterms:modified xsi:type="dcterms:W3CDTF">2022-10-05T05:52:00Z</dcterms:modified>
</cp:coreProperties>
</file>